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11B" w:rsidRPr="0017611B" w:rsidRDefault="0017611B" w:rsidP="001761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</w:pPr>
      <w:r w:rsidRPr="0017611B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t>Централна Избирателна Комисия</w:t>
      </w:r>
    </w:p>
    <w:p w:rsidR="0017611B" w:rsidRPr="0017611B" w:rsidRDefault="0017611B" w:rsidP="00176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611B"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449.2pt;height:0" o:hrpct="0" o:hralign="center" o:hrstd="t" o:hrnoshade="t" o:hr="t" fillcolor="black" stroked="f"/>
        </w:pict>
      </w:r>
    </w:p>
    <w:p w:rsidR="0017611B" w:rsidRPr="0017611B" w:rsidRDefault="0017611B" w:rsidP="001761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</w:pPr>
      <w:r w:rsidRPr="0017611B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t>РЕШЕНИЕ</w:t>
      </w:r>
      <w:r w:rsidRPr="0017611B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br/>
        <w:t>№ 1955-МИ</w:t>
      </w:r>
      <w:r w:rsidRPr="0017611B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br/>
        <w:t>София, 3 август 2023 г.</w:t>
      </w:r>
    </w:p>
    <w:p w:rsidR="0017611B" w:rsidRPr="0017611B" w:rsidRDefault="0017611B" w:rsidP="0017611B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17611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ОТНОСНО: указание към избирателите и кандидатите относно условието да са „живели най-малко през последните шест месеца в съответното населено място“ (принцип на уседналост) при произвеждане на изборите за общински съветници и за кметове на 29 октомври 2023 г.</w:t>
      </w:r>
    </w:p>
    <w:p w:rsidR="0017611B" w:rsidRPr="0017611B" w:rsidRDefault="0017611B" w:rsidP="0017611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17611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По смисъла на чл. 396 и 397 от Изборния кодекс, за да имат право да избират и да бъдат избирани за общински съветници и за кметове при произвеждане на изборите за общински съветници и за кметове на 29 октомври 2023 г., за гражданите, наред с наличието на другите условия, трябва да е налице и условието „живели най-малко през последните шест месеца в съответното населено място“ (уседналост).</w:t>
      </w:r>
    </w:p>
    <w:p w:rsidR="0017611B" w:rsidRPr="0017611B" w:rsidRDefault="0017611B" w:rsidP="0017611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17611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На основание чл. 57, ал. 1, т. 1 и 2, чл. 396 и 397 от Изборния кодекс и §1, </w:t>
      </w:r>
      <w:proofErr w:type="spellStart"/>
      <w:r w:rsidRPr="0017611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т.т</w:t>
      </w:r>
      <w:proofErr w:type="spellEnd"/>
      <w:r w:rsidRPr="0017611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. 4, 5, 6 и 7 от Допълнителните разпоредби на Изборния кодекс Централната избирателна комисия</w:t>
      </w:r>
    </w:p>
    <w:p w:rsidR="0017611B" w:rsidRPr="0017611B" w:rsidRDefault="0017611B" w:rsidP="0017611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17611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 </w:t>
      </w:r>
    </w:p>
    <w:p w:rsidR="0017611B" w:rsidRPr="0017611B" w:rsidRDefault="0017611B" w:rsidP="0017611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17611B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bg-BG"/>
        </w:rPr>
        <w:t>Р Е Ш И:</w:t>
      </w:r>
    </w:p>
    <w:p w:rsidR="0017611B" w:rsidRPr="0017611B" w:rsidRDefault="0017611B" w:rsidP="0017611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17611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 </w:t>
      </w:r>
    </w:p>
    <w:p w:rsidR="0017611B" w:rsidRPr="0017611B" w:rsidRDefault="0017611B" w:rsidP="0017611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17611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За изборите за общински съветници, за кметове на общини и за кметове на райони</w:t>
      </w:r>
    </w:p>
    <w:p w:rsidR="0017611B" w:rsidRPr="0017611B" w:rsidRDefault="0017611B" w:rsidP="0017611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17611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1. В изборите за общински съветници, за кметове на общини и за кметове на райони по смисъла на ИК изразът „да си живял най-малко през последните шест месеца в съответното населено място“ означава:</w:t>
      </w:r>
    </w:p>
    <w:p w:rsidR="0017611B" w:rsidRPr="0017611B" w:rsidRDefault="0017611B" w:rsidP="0017611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17611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а) за кандидатите и за избирателите български граждани – да имат адресна регистрация и по постоянен, и по настоящ адрес на територията на Република България, като поне единият от тях да е в населено място на територията на съответната община към дата шест месеца преди датата на произвеждане на изборите – 28 април 2023 г., а именно:</w:t>
      </w:r>
    </w:p>
    <w:p w:rsidR="0017611B" w:rsidRPr="0017611B" w:rsidRDefault="0017611B" w:rsidP="0017611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17611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- и постоянен, и настоящ адрес на територията на общината, в която ще гласуват или</w:t>
      </w:r>
    </w:p>
    <w:p w:rsidR="0017611B" w:rsidRPr="0017611B" w:rsidRDefault="0017611B" w:rsidP="0017611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17611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- постоянен адрес на територията на общината, в която ще гласуват, и настоящ адрес на територията на друга община в Република България или</w:t>
      </w:r>
    </w:p>
    <w:p w:rsidR="0017611B" w:rsidRPr="0017611B" w:rsidRDefault="0017611B" w:rsidP="0017611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17611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- към дата 28 април 2023 г. да имат настоящ адрес на територията на общината, в която ще гласуват, и постоянен адрес на територията на друга община в Република България. В този случай, за да бъде допуснат да гласува по настоящ адрес, избирателят трябва да е спазил процедурата за вписване в избирателен списък по настоящ адрес по т. 3 от настоящото решение.</w:t>
      </w:r>
    </w:p>
    <w:p w:rsidR="0017611B" w:rsidRPr="0017611B" w:rsidRDefault="0017611B" w:rsidP="0017611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17611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б) за гражданите на друга държава – членка на Европейския съюз, със статут на постоянно или продължително пребиваване в Република България – да имат адрес на пребиваване (адресът, на който лицето е регистрирано при престоя си в Република България) в населено място на територията на съответната община към дата шест месеца преди датата на произвеждане на изборите – 28 април 2023 г.</w:t>
      </w:r>
    </w:p>
    <w:p w:rsidR="0017611B" w:rsidRPr="0017611B" w:rsidRDefault="0017611B" w:rsidP="0017611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17611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2. Избирателите, променили адресната си регистрация в друго населено място в Република България след 28 април 2023 г., имат право да гласуват по предишната си адресна регистрация, където са включени в избирателните списъци по постоянен или настоящ адрес.</w:t>
      </w:r>
    </w:p>
    <w:p w:rsidR="0017611B" w:rsidRPr="0017611B" w:rsidRDefault="0017611B" w:rsidP="0017611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17611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lastRenderedPageBreak/>
        <w:t>3. Българските граждани могат да упражнят правото си на глас само веднъж и само на едно място, а именно:</w:t>
      </w:r>
    </w:p>
    <w:p w:rsidR="0017611B" w:rsidRPr="0017611B" w:rsidRDefault="0017611B" w:rsidP="0017611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17611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- само по постоянен адрес (където са включени в избирателния списък служебно от общинската администрация) или</w:t>
      </w:r>
    </w:p>
    <w:p w:rsidR="0017611B" w:rsidRPr="0017611B" w:rsidRDefault="0017611B" w:rsidP="0017611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17611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- само по настоящ адрес, където за да бъдат включени в избирателния списък (като условие за гласуване), трябва да подадат в писмен или електронен вид заявление до общинската администрация по настоящия им адрес в срок до 14 октомври 2023 г. (Приложение № 13-МИ от изборните книжа). След включването на гражданите в избирателния списък по настоящ адрес общинската администрация служебно ги заличава от избирателния списък по постоянния им адрес.</w:t>
      </w:r>
    </w:p>
    <w:p w:rsidR="0017611B" w:rsidRPr="0017611B" w:rsidRDefault="0017611B" w:rsidP="0017611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17611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4. Ако не са включени в избирателен списък по настоящия им адрес, поради </w:t>
      </w:r>
      <w:proofErr w:type="spellStart"/>
      <w:r w:rsidRPr="0017611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неподаване</w:t>
      </w:r>
      <w:proofErr w:type="spellEnd"/>
      <w:r w:rsidRPr="0017611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на заявлението по т. 3 за включване в избирателен списък по настоящ адрес или подаване на такова заявление извън срока, посочен в т. 3, избирателите не могат да гласуват по настоящ адрес.</w:t>
      </w:r>
    </w:p>
    <w:p w:rsidR="0017611B" w:rsidRPr="0017611B" w:rsidRDefault="0017611B" w:rsidP="0017611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17611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5. Гражданите на друга държава – членка на Европейския съюз, могат да гласуват в изборите за общински съветници и за кметове, ако отговарят на изискванията на ИК, но могат да се кандидатират само за общински съветници при спазване реда и условията на ИК и решенията на ЦИК.</w:t>
      </w:r>
    </w:p>
    <w:p w:rsidR="0017611B" w:rsidRPr="0017611B" w:rsidRDefault="0017611B" w:rsidP="0017611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17611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За изборите за кметове на кметства</w:t>
      </w:r>
    </w:p>
    <w:p w:rsidR="0017611B" w:rsidRPr="0017611B" w:rsidRDefault="0017611B" w:rsidP="0017611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17611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6. В изборите за кмет на кметство по смисъла на ИК „да си живял най-малко през последните шест месеца в съответното населено място“ означава:</w:t>
      </w:r>
    </w:p>
    <w:p w:rsidR="0017611B" w:rsidRPr="0017611B" w:rsidRDefault="0017611B" w:rsidP="0017611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17611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а) за кандидатите и избирателите български граждани - да имат адресна регистрация и по постоянен, и по настоящ адрес на територията на Република България, като поне единият от тях да е в населено място на територията на съответното кметство към дата шест месеца преди датата на произвеждане на избора – 28 април 2023 г., а именно:</w:t>
      </w:r>
    </w:p>
    <w:p w:rsidR="0017611B" w:rsidRPr="0017611B" w:rsidRDefault="0017611B" w:rsidP="0017611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17611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- и постоянен, и настоящ адрес на територията на кметството, в което ще гласуват или</w:t>
      </w:r>
    </w:p>
    <w:p w:rsidR="0017611B" w:rsidRPr="0017611B" w:rsidRDefault="0017611B" w:rsidP="0017611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17611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- постоянен адрес на територията на кметството, в което ще гласуват, и настоящ адрес на територията на друго населено място в Република България или</w:t>
      </w:r>
    </w:p>
    <w:p w:rsidR="0017611B" w:rsidRPr="0017611B" w:rsidRDefault="0017611B" w:rsidP="0017611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17611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- към дата 28 април 2023 г. да имат настоящ адрес на територията на кметството, в което ще гласуват, и постоянен адрес на територията на друго населено място в Република България. В този случай, за да бъде допуснат да гласува по настоящ адрес, избирателят трябва да е спазил процедурата за вписване в избирателен списък по настоящ адрес по т. 8 от настоящото решение.</w:t>
      </w:r>
    </w:p>
    <w:p w:rsidR="0017611B" w:rsidRPr="0017611B" w:rsidRDefault="0017611B" w:rsidP="0017611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17611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б) за гражданите на друга държава - членка на Европейския съюз, със статут на постоянно или продължително пребиваване в Република България – да имат адрес на пребиваване в населено място на територията на съответното кметство към дата шест месеца преди датата на произвеждане на избора – 28 април 2023 г.</w:t>
      </w:r>
    </w:p>
    <w:p w:rsidR="0017611B" w:rsidRPr="0017611B" w:rsidRDefault="0017611B" w:rsidP="0017611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17611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7. Избирателите, променили адресната си регистрация в друго населено място в Република България след 28 април 2023 г., имат право да гласуват по постоянен или настоящ адрес предишната си адресна регистрация, където са включени в избирателните списъци по постоянен или настоящ адрес.</w:t>
      </w:r>
    </w:p>
    <w:p w:rsidR="0017611B" w:rsidRPr="0017611B" w:rsidRDefault="0017611B" w:rsidP="0017611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17611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8. Българските граждани могат да упражнят правото си на глас само веднъж и само на едно място:</w:t>
      </w:r>
    </w:p>
    <w:p w:rsidR="0017611B" w:rsidRPr="0017611B" w:rsidRDefault="0017611B" w:rsidP="0017611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17611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- само по постоянен адрес (където са включени в избирателния списък служебно от общинската администрация) или само по настоящ адрес, където за да бъдат включени в избирателния списък (като условие за гласуване), трябва да подадат в писмен или електронен вид заявление до общинската администрация по настоящия им адрес в срок до 14 октомври 2023 г. (Приложение № 13-МИ от изборните книжа). След включването на </w:t>
      </w:r>
      <w:r w:rsidRPr="0017611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lastRenderedPageBreak/>
        <w:t>лицата в избирателен списък по настоящ адрес те служебно се заличават от общинската администрация от избирателния списък по постоянния им адрес.</w:t>
      </w:r>
    </w:p>
    <w:p w:rsidR="0017611B" w:rsidRPr="0017611B" w:rsidRDefault="0017611B" w:rsidP="0017611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17611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9. Ако не са включени в избирателен списък по настоящия им адрес, поради </w:t>
      </w:r>
      <w:proofErr w:type="spellStart"/>
      <w:r w:rsidRPr="0017611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неподаване</w:t>
      </w:r>
      <w:proofErr w:type="spellEnd"/>
      <w:r w:rsidRPr="0017611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на заявлението по т. 8 за включване в избирателен списък по настоящ адрес или подаване на такова заявление извън срока, посочен в т. 8, избирателите не могат да гласуват по настоящ адрес.</w:t>
      </w:r>
    </w:p>
    <w:p w:rsidR="0017611B" w:rsidRPr="0017611B" w:rsidRDefault="0017611B" w:rsidP="0017611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17611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10. Гражданите на друга държава - членка на Европейския съюз, могат да гласуват в изборите за кметове на кметства, ако отговарят и на останалите изисквания на ИК за това, но могат да се кандидатират само за общински съветници при спазване реда и условията на ИК и решенията на ЦИК.</w:t>
      </w:r>
    </w:p>
    <w:p w:rsidR="0017611B" w:rsidRPr="0017611B" w:rsidRDefault="0017611B" w:rsidP="00176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611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br/>
      </w:r>
    </w:p>
    <w:p w:rsidR="0017611B" w:rsidRPr="0017611B" w:rsidRDefault="0017611B" w:rsidP="0017611B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17611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Председател: Камелия Нейкова</w:t>
      </w:r>
    </w:p>
    <w:p w:rsidR="0017611B" w:rsidRPr="0017611B" w:rsidRDefault="0017611B" w:rsidP="0017611B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17611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Секретар: Севинч Солакова</w:t>
      </w:r>
    </w:p>
    <w:p w:rsidR="0017611B" w:rsidRPr="0017611B" w:rsidRDefault="0017611B" w:rsidP="0017611B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17611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ЕЧ/ЕИ</w:t>
      </w:r>
    </w:p>
    <w:p w:rsidR="0017611B" w:rsidRPr="0017611B" w:rsidRDefault="0017611B" w:rsidP="00176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611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br/>
      </w:r>
    </w:p>
    <w:p w:rsidR="0017611B" w:rsidRPr="0017611B" w:rsidRDefault="0017611B" w:rsidP="0017611B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17611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* Публикувано на 03.08.2023 в 15:05 часа</w:t>
      </w:r>
    </w:p>
    <w:p w:rsidR="00F5730C" w:rsidRDefault="00F5730C">
      <w:bookmarkStart w:id="0" w:name="_GoBack"/>
      <w:bookmarkEnd w:id="0"/>
    </w:p>
    <w:sectPr w:rsidR="00F57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11B"/>
    <w:rsid w:val="0017611B"/>
    <w:rsid w:val="00F5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FB0B77-0BC6-4640-91A0-0116355BB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5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1038</Words>
  <Characters>5917</Characters>
  <Application>Microsoft Office Word</Application>
  <DocSecurity>0</DocSecurity>
  <Lines>49</Lines>
  <Paragraphs>13</Paragraphs>
  <ScaleCrop>false</ScaleCrop>
  <Company/>
  <LinksUpToDate>false</LinksUpToDate>
  <CharactersWithSpaces>6942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t.lazarova</dc:creator>
  <cp:keywords/>
  <dc:description/>
  <cp:lastModifiedBy>t.lazarova</cp:lastModifiedBy>
  <cp:revision>1</cp:revision>
  <dcterms:created xsi:type="dcterms:W3CDTF">2023-08-03T14:17:00Z</dcterms:created>
  <dcterms:modified xsi:type="dcterms:W3CDTF">2023-08-03T14:17:00Z</dcterms:modified>
</cp:coreProperties>
</file>